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79" w:rsidRPr="009C7879" w:rsidRDefault="009C7879" w:rsidP="009C7879">
      <w:pPr>
        <w:jc w:val="right"/>
        <w:rPr>
          <w:rFonts w:hAnsi="Times New Roman" w:cs="Times New Roman"/>
          <w:bCs/>
          <w:color w:val="000000"/>
          <w:sz w:val="20"/>
          <w:szCs w:val="20"/>
          <w:lang w:val="ru-RU"/>
        </w:rPr>
      </w:pPr>
      <w:r w:rsidRPr="009C7879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Приложение № </w:t>
      </w:r>
      <w:r w:rsidR="009C15A9">
        <w:rPr>
          <w:rFonts w:hAnsi="Times New Roman" w:cs="Times New Roman"/>
          <w:bCs/>
          <w:color w:val="000000"/>
          <w:sz w:val="20"/>
          <w:szCs w:val="20"/>
          <w:lang w:val="ru-RU"/>
        </w:rPr>
        <w:t>3</w:t>
      </w:r>
      <w:r w:rsidRPr="009C7879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 к приказу от </w:t>
      </w:r>
      <w:r w:rsidR="000C30E8">
        <w:rPr>
          <w:rFonts w:hAnsi="Times New Roman" w:cs="Times New Roman"/>
          <w:bCs/>
          <w:color w:val="000000"/>
          <w:sz w:val="20"/>
          <w:szCs w:val="20"/>
          <w:lang w:val="ru-RU"/>
        </w:rPr>
        <w:t>09.01.2024 г</w:t>
      </w:r>
      <w:r w:rsidRPr="009C7879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 №</w:t>
      </w:r>
      <w:r w:rsidR="000C30E8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 1</w:t>
      </w:r>
      <w:r w:rsidR="00D06A1F">
        <w:rPr>
          <w:rFonts w:hAnsi="Times New Roman" w:cs="Times New Roman"/>
          <w:bCs/>
          <w:color w:val="000000"/>
          <w:sz w:val="20"/>
          <w:szCs w:val="20"/>
          <w:lang w:val="ru-RU"/>
        </w:rPr>
        <w:t>/1</w:t>
      </w:r>
    </w:p>
    <w:p w:rsidR="006A0569" w:rsidRPr="00EB3535" w:rsidRDefault="002A1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B3535">
        <w:rPr>
          <w:lang w:val="ru-RU"/>
        </w:rPr>
        <w:br/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комиссии по урегулированию споров</w:t>
      </w:r>
      <w:r w:rsidRPr="00EB3535">
        <w:rPr>
          <w:lang w:val="ru-RU"/>
        </w:rPr>
        <w:br/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 участниками образовательных отношений</w:t>
      </w:r>
    </w:p>
    <w:p w:rsidR="006A0569" w:rsidRPr="00EB3535" w:rsidRDefault="002A1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(далее – положение) разработано в соответствии с Федеральным законом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и уставом</w:t>
      </w:r>
      <w:r w:rsidR="00EB3535">
        <w:rPr>
          <w:sz w:val="24"/>
          <w:szCs w:val="24"/>
          <w:lang w:val="ru-RU"/>
        </w:rPr>
        <w:t xml:space="preserve"> 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</w:t>
      </w:r>
      <w:proofErr w:type="gramStart"/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учреждение  детский</w:t>
      </w:r>
      <w:proofErr w:type="gramEnd"/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 сад №</w:t>
      </w:r>
      <w:r w:rsidR="00D06A1F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="00D06A1F">
        <w:rPr>
          <w:rFonts w:hAnsi="Times New Roman" w:cs="Times New Roman"/>
          <w:color w:val="000000"/>
          <w:sz w:val="24"/>
          <w:szCs w:val="24"/>
          <w:lang w:val="ru-RU"/>
        </w:rPr>
        <w:t>Колокольчик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EB3535" w:rsidRPr="00EB353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(далее – комиссия) создается в целях урегулирования разногласий между участниками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комиссия руководствуется законодательством Российской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Федерации, включая нормативные правовые акты субъектов Российской Федерации, содержащие нормы, регулирующие отношения в сфере образования, локальными нормативными актами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настоящим положением.</w:t>
      </w:r>
    </w:p>
    <w:p w:rsidR="006A0569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 участникам образовательных отношений, которые вправе обратиться в комиссию для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урегулирования спора, относятся обучающиеся, родители (законные представители)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несовершеннолетних обучающихся, педагогические работники и их представители,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лице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0075" w:rsidRPr="00EB3535" w:rsidRDefault="00CD0075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создания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в</w:t>
      </w:r>
      <w:r w:rsidR="00D06A1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из равного числа родителей (законных представителей) несовершеннолетних обучающихся,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количестве не менее шести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отсутствии в </w:t>
      </w:r>
      <w:r w:rsidR="00D06A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на момент создания комиссии совершеннолетних обучающихся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из равного числа представителей родителей (законных представителей)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несовершеннолетних обучающихся и работников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количестве не менее </w:t>
      </w:r>
      <w:r w:rsidR="00D06A1F">
        <w:rPr>
          <w:rFonts w:hAnsi="Times New Roman" w:cs="Times New Roman"/>
          <w:color w:val="000000"/>
          <w:sz w:val="24"/>
          <w:szCs w:val="24"/>
          <w:lang w:val="ru-RU"/>
        </w:rPr>
        <w:t xml:space="preserve">шести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06A1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bookmarkStart w:id="0" w:name="_GoBack"/>
      <w:bookmarkEnd w:id="0"/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Представители от родителей (законных представителей) несовершеннолетних</w:t>
      </w:r>
      <w:r w:rsidRPr="00EB3535">
        <w:rPr>
          <w:sz w:val="24"/>
          <w:szCs w:val="24"/>
          <w:lang w:val="ru-RU"/>
        </w:rPr>
        <w:br/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обучающихся выбираются на заседании Совета родителей. Порядок выборов</w:t>
      </w:r>
      <w:r w:rsidRPr="00EB3535">
        <w:rPr>
          <w:sz w:val="24"/>
          <w:szCs w:val="24"/>
          <w:lang w:val="ru-RU"/>
        </w:rPr>
        <w:br/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представителей родителей (законных представителей) несовершеннолетних обучающихся Совет родителей определяет самостоятельно.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 от работников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назначаются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64B5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ходатайству представительного органа работников из числа работников,</w:t>
      </w:r>
      <w:r w:rsidR="00064B5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пользующихся безусловным авторитетом среди работников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 не имеющих</w:t>
      </w:r>
      <w:r w:rsidR="00064B5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дисциплинарных взысканий.</w:t>
      </w:r>
    </w:p>
    <w:p w:rsidR="006A0569" w:rsidRPr="00EB3535" w:rsidRDefault="00064B5A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="002A1E56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может входить в состав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Одни и те же лица не могут входить в состав комиссии более двух сроков подряд.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комиссии утверждается ежегодно не позднее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31 декабря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Срок полномочий комиссии составляет один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год с даты утверждения состава 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полномочий члена комиссии осуществляется в следующих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на основании личного заявления члена комиссии об исключении из ее состава;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отчисления из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обучающегося, родитель (законный представитель) которого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увольнения работника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– члена комиссии, привлечения его к дисциплинарной ответственности;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члена комиссии на заседаниях комиссии более трех раз.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наличии в составе комиссии члена, имеющего личную заинтересованность,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Срок полномочий члена комиссии, заменяющего действующего члена комиссии, устанавливается на время рассмотрения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Члены комиссии осуществляют свою деятельность на безвозмездной основе.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полномочия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осуществляет следующие функции: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3.2. 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имеет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>: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Комиссия не вправе рассматривать споры между работником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работодателем по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вопросам: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3.4. 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обязана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>: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решение в соответствии с законодательством об образовании, локальными нормативными актами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работы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формой деятельности комиссии являются заседания, которые проводятся по мере необходимости.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состава комиссии –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руководителем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Ход заседаний фиксируется в протоколе.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считается правомочным, если все члены комиссии извещены 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дате, времени и месте заседания комиссии и на заседании присутствует более половины членов</w:t>
      </w:r>
      <w:r w:rsidRPr="00EB3535">
        <w:rPr>
          <w:rFonts w:hAnsi="Times New Roman" w:cs="Times New Roman"/>
          <w:color w:val="000000"/>
          <w:sz w:val="24"/>
          <w:szCs w:val="24"/>
        </w:rPr>
        <w:t> 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комиссии, отсутствующих на заседании по уважительной причине, заседание не является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правомочным и переносится председателем.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комиссии кворум не набран, заседание переносится с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комиссии и участников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Первое заседание комиссии после утверждения ее состава созывается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До избрания председателя комиссии на таком заседании председательствует старший по возрасту работник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Для проведения заседаний комиссии избираются председатель и секретарь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 открывает и закрывает заседание комиссии, предоставляет слово членам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Все члены комиссии, стороны спора, а также приглашенные на заседание лица,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комиссии, сторонам спора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и приглашенным на заседание лицам лично или посредством электронной или иной связи, обеспечивающей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аутентичность передаваемых и принимаемых сообщений и их документальное подтверждение.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создать необходимые условия для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Заседания комиссии являются открытыми. По требованию одной из сторон спора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может быть закрыто для лиц, не являющихся участниками спора, при наличии угрозы травмирования психики несовершеннолетнего обучающегося.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4.9. 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имеют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>: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подготовке заседаний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по вопросам, входящим в компетенцию комиссии, за необходимой информацией к председателю комиссии, работникам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 совершенствовании организации работы комиссии.</w:t>
      </w:r>
    </w:p>
    <w:p w:rsidR="006A0569" w:rsidRPr="00EB3535" w:rsidRDefault="002A1E56" w:rsidP="00EB3535">
      <w:pPr>
        <w:tabs>
          <w:tab w:val="num" w:pos="426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4.10. 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>: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участвовать в заседаниях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требования законодательства и локальных нормативных актов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реализации своих функций и полномочий;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заблаговременно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 комиссией решения и его исполнение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объективное и обоснованное решение.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установления факта нарушения права на образование комиссия принимает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решение, направленное на его восстановление, в том числе с возложением обязанности по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устранению выявленных нарушений на обучающихся, родителей (законных представителей)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несовершеннолетних обучающихся, работников 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руководителей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необоснованности обращения участника образовательных отношений,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решение об отсутствии факта нарушения прав участника образовательных отношений.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принимается открытым голосованием простым большинством голосов членов, присутствующих на заседании. В случае равенства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голосов принятым считается решение, за которое проголосовал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председательствовавший на заседании комиссии.</w:t>
      </w:r>
    </w:p>
    <w:p w:rsidR="006A0569" w:rsidRPr="005A3E8A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оформляется протоколом, который подписывается всеми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присутствующими членами комиссии. </w:t>
      </w:r>
      <w:r w:rsidRPr="005A3E8A">
        <w:rPr>
          <w:rFonts w:hAnsi="Times New Roman" w:cs="Times New Roman"/>
          <w:color w:val="000000"/>
          <w:sz w:val="24"/>
          <w:szCs w:val="24"/>
          <w:lang w:val="ru-RU"/>
        </w:rPr>
        <w:t>В протоколе указываются: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выводы и решение комиссии со ссылками на нормы законодательства и локальных нормативных актов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принятому решению;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даты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принятия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комиссией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535"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 w:rsidRPr="00EB3535">
        <w:rPr>
          <w:rFonts w:hAnsi="Times New Roman" w:cs="Times New Roman"/>
          <w:color w:val="000000"/>
          <w:sz w:val="24"/>
          <w:szCs w:val="24"/>
        </w:rPr>
        <w:t>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срок исполнения решения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спора 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уведомляются о принятом комиссией решении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является обязательным для всех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Хранение документов комиссии осуществляется уполномоченным директором лицом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школе правилами организации делопроизводства. Срок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хранения документов комиссии устанавливается в соответствии с утвержденной номенклатурой дел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 участников образовательных отношений в комиссию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отношений, по вопросам реализации права на образование.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, за исключением обучающихся по образовательным программам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дошкольного и начального общего образования, вправе самостоятельно или через своих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выборных представителей обращаться в комиссию.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Обращение в письменной форме подается секретарю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или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секретарю комиссии, который фиксирует его поступление в соответствующем журнале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секретарь комиссии уведомляет о поступившем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обращении председателя комиссии в течение одного рабочего дня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не позднее 10 рабочих дней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6A0569" w:rsidRPr="00EB3535" w:rsidSect="005A3E8A">
      <w:pgSz w:w="11907" w:h="16839"/>
      <w:pgMar w:top="1135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BFF" w:rsidRDefault="00057BFF" w:rsidP="009C7879">
      <w:pPr>
        <w:spacing w:before="0" w:after="0"/>
      </w:pPr>
      <w:r>
        <w:separator/>
      </w:r>
    </w:p>
  </w:endnote>
  <w:endnote w:type="continuationSeparator" w:id="0">
    <w:p w:rsidR="00057BFF" w:rsidRDefault="00057BFF" w:rsidP="009C78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BFF" w:rsidRDefault="00057BFF" w:rsidP="009C7879">
      <w:pPr>
        <w:spacing w:before="0" w:after="0"/>
      </w:pPr>
      <w:r>
        <w:separator/>
      </w:r>
    </w:p>
  </w:footnote>
  <w:footnote w:type="continuationSeparator" w:id="0">
    <w:p w:rsidR="00057BFF" w:rsidRDefault="00057BFF" w:rsidP="009C78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22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72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C2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82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A1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B2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72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E2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57BFF"/>
    <w:rsid w:val="00064B5A"/>
    <w:rsid w:val="000C30E8"/>
    <w:rsid w:val="001758CA"/>
    <w:rsid w:val="002A1E56"/>
    <w:rsid w:val="002D33B1"/>
    <w:rsid w:val="002D3591"/>
    <w:rsid w:val="003514A0"/>
    <w:rsid w:val="00482572"/>
    <w:rsid w:val="004F7E17"/>
    <w:rsid w:val="005A05CE"/>
    <w:rsid w:val="005A3E8A"/>
    <w:rsid w:val="00653AF6"/>
    <w:rsid w:val="006A0569"/>
    <w:rsid w:val="007726E2"/>
    <w:rsid w:val="00840967"/>
    <w:rsid w:val="00852DDA"/>
    <w:rsid w:val="009C15A9"/>
    <w:rsid w:val="009C7879"/>
    <w:rsid w:val="009F5C58"/>
    <w:rsid w:val="00B27717"/>
    <w:rsid w:val="00B52439"/>
    <w:rsid w:val="00B73A5A"/>
    <w:rsid w:val="00CD0075"/>
    <w:rsid w:val="00D06A1F"/>
    <w:rsid w:val="00E438A1"/>
    <w:rsid w:val="00EB353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61CD"/>
  <w15:docId w15:val="{E23AB448-7B30-48D6-83B4-9D9714FD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C7879"/>
  </w:style>
  <w:style w:type="paragraph" w:styleId="a5">
    <w:name w:val="footer"/>
    <w:basedOn w:val="a"/>
    <w:link w:val="a6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C7879"/>
  </w:style>
  <w:style w:type="paragraph" w:styleId="a7">
    <w:name w:val="Balloon Text"/>
    <w:basedOn w:val="a"/>
    <w:link w:val="a8"/>
    <w:uiPriority w:val="99"/>
    <w:semiHidden/>
    <w:unhideWhenUsed/>
    <w:rsid w:val="009C15A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1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6919</TotalTime>
  <Pages>5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</cp:lastModifiedBy>
  <cp:revision>4</cp:revision>
  <cp:lastPrinted>2024-07-17T10:13:00Z</cp:lastPrinted>
  <dcterms:created xsi:type="dcterms:W3CDTF">2024-07-17T09:51:00Z</dcterms:created>
  <dcterms:modified xsi:type="dcterms:W3CDTF">2024-07-30T09:45:00Z</dcterms:modified>
</cp:coreProperties>
</file>